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D3" w:rsidRDefault="004F71D3" w:rsidP="004F71D3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</w:t>
      </w:r>
      <w:r w:rsidRPr="00D95E31">
        <w:rPr>
          <w:rFonts w:ascii="Arial" w:hAnsi="Arial" w:cs="Arial"/>
        </w:rPr>
        <w:t>Съветът на АК-Шумен уведомява адвокатите от ШАК, че</w:t>
      </w:r>
      <w:r>
        <w:rPr>
          <w:rFonts w:ascii="Arial" w:hAnsi="Arial" w:cs="Arial"/>
        </w:rPr>
        <w:t xml:space="preserve"> </w:t>
      </w:r>
      <w:r w:rsidR="00864665">
        <w:rPr>
          <w:rFonts w:ascii="Arial" w:hAnsi="Arial" w:cs="Arial"/>
        </w:rPr>
        <w:t>Висшия</w:t>
      </w:r>
      <w:r w:rsidR="00864665" w:rsidRPr="00D95E31">
        <w:rPr>
          <w:rFonts w:ascii="Arial" w:hAnsi="Arial" w:cs="Arial"/>
        </w:rPr>
        <w:t xml:space="preserve"> адвокатски съвет </w:t>
      </w:r>
      <w:r w:rsidR="00864665">
        <w:rPr>
          <w:rFonts w:ascii="Arial" w:hAnsi="Arial" w:cs="Arial"/>
        </w:rPr>
        <w:t>отново е договорил</w:t>
      </w:r>
      <w:r w:rsidRPr="00D95E31">
        <w:rPr>
          <w:rFonts w:ascii="Arial" w:hAnsi="Arial" w:cs="Arial"/>
        </w:rPr>
        <w:t xml:space="preserve"> групова застраховка „Профес</w:t>
      </w:r>
      <w:r w:rsidR="00864665">
        <w:rPr>
          <w:rFonts w:ascii="Arial" w:hAnsi="Arial" w:cs="Arial"/>
        </w:rPr>
        <w:t>ионална отговорност на адвокат“, действаща от 23.01.2023г.</w:t>
      </w:r>
      <w:r w:rsidR="000A6954">
        <w:rPr>
          <w:rFonts w:ascii="Arial" w:hAnsi="Arial" w:cs="Arial"/>
        </w:rPr>
        <w:t xml:space="preserve"> до 22</w:t>
      </w:r>
      <w:r w:rsidR="00864665">
        <w:rPr>
          <w:rFonts w:ascii="Arial" w:hAnsi="Arial" w:cs="Arial"/>
        </w:rPr>
        <w:t>.01.2024г.</w:t>
      </w:r>
      <w:r>
        <w:rPr>
          <w:rFonts w:ascii="Arial" w:hAnsi="Arial" w:cs="Arial"/>
        </w:rPr>
        <w:t xml:space="preserve"> </w:t>
      </w:r>
    </w:p>
    <w:p w:rsidR="004F71D3" w:rsidRDefault="004F71D3" w:rsidP="005E2DAD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E2DAD">
        <w:rPr>
          <w:rFonts w:ascii="Arial" w:hAnsi="Arial" w:cs="Arial"/>
        </w:rPr>
        <w:t xml:space="preserve"> Същата ще бъде с</w:t>
      </w:r>
      <w:r>
        <w:rPr>
          <w:rFonts w:ascii="Arial" w:hAnsi="Arial" w:cs="Arial"/>
        </w:rPr>
        <w:t xml:space="preserve"> минималн</w:t>
      </w:r>
      <w:r w:rsidR="005E2DAD">
        <w:rPr>
          <w:rFonts w:ascii="Arial" w:hAnsi="Arial" w:cs="Arial"/>
        </w:rPr>
        <w:t>ото застрахователно покритие</w:t>
      </w:r>
      <w:r>
        <w:rPr>
          <w:rFonts w:ascii="Arial" w:hAnsi="Arial" w:cs="Arial"/>
        </w:rPr>
        <w:t xml:space="preserve"> /20000 лева/ и ще бъде заплатена от Висшия</w:t>
      </w:r>
      <w:r w:rsidRPr="00D95E31">
        <w:rPr>
          <w:rFonts w:ascii="Arial" w:hAnsi="Arial" w:cs="Arial"/>
        </w:rPr>
        <w:t xml:space="preserve"> адвокатски съвет</w:t>
      </w:r>
      <w:r>
        <w:rPr>
          <w:rFonts w:ascii="Arial" w:hAnsi="Arial" w:cs="Arial"/>
        </w:rPr>
        <w:t xml:space="preserve">. </w:t>
      </w:r>
    </w:p>
    <w:p w:rsidR="00864665" w:rsidRDefault="00864665" w:rsidP="005E2DAD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Отново ще има възможност за сключване на застраховка с по-голямо застрахователно покритие, срещу доплащане от страна на адвоката.</w:t>
      </w:r>
    </w:p>
    <w:p w:rsidR="00864665" w:rsidRDefault="00864665" w:rsidP="005E2DAD">
      <w:pPr>
        <w:pStyle w:val="a3"/>
        <w:tabs>
          <w:tab w:val="left" w:pos="567"/>
        </w:tabs>
        <w:jc w:val="both"/>
        <w:rPr>
          <w:rFonts w:ascii="Arial" w:hAnsi="Arial" w:cs="Arial"/>
        </w:rPr>
      </w:pPr>
    </w:p>
    <w:p w:rsidR="004F71D3" w:rsidRDefault="004F71D3" w:rsidP="000A6954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E2DAD">
        <w:rPr>
          <w:rFonts w:ascii="Arial" w:hAnsi="Arial" w:cs="Arial"/>
        </w:rPr>
        <w:t xml:space="preserve"> </w:t>
      </w:r>
      <w:r w:rsidR="00864665" w:rsidRPr="00852E5F">
        <w:rPr>
          <w:rFonts w:ascii="Arial" w:hAnsi="Arial" w:cs="Arial"/>
          <w:b/>
          <w:sz w:val="24"/>
          <w:szCs w:val="24"/>
          <w:u w:val="single"/>
        </w:rPr>
        <w:t>Очакват се образците на заявление за присъединяване към застраховката от отделния адвокат и уточняване на процедурата при доплащан</w:t>
      </w:r>
      <w:r w:rsidR="000A6954" w:rsidRPr="00852E5F">
        <w:rPr>
          <w:rFonts w:ascii="Arial" w:hAnsi="Arial" w:cs="Arial"/>
          <w:b/>
          <w:sz w:val="24"/>
          <w:szCs w:val="24"/>
          <w:u w:val="single"/>
        </w:rPr>
        <w:t>е за застраховане над минималния размер</w:t>
      </w:r>
      <w:r w:rsidR="000A6954">
        <w:rPr>
          <w:rFonts w:ascii="Arial" w:hAnsi="Arial" w:cs="Arial"/>
        </w:rPr>
        <w:t>.</w:t>
      </w:r>
    </w:p>
    <w:p w:rsidR="00852E5F" w:rsidRDefault="00852E5F" w:rsidP="00852E5F">
      <w:pPr>
        <w:pStyle w:val="a3"/>
        <w:tabs>
          <w:tab w:val="left" w:pos="567"/>
        </w:tabs>
        <w:jc w:val="both"/>
        <w:rPr>
          <w:rFonts w:ascii="Arial" w:hAnsi="Arial" w:cs="Arial"/>
        </w:rPr>
      </w:pPr>
    </w:p>
    <w:p w:rsidR="00852E5F" w:rsidRPr="00D95E31" w:rsidRDefault="00852E5F" w:rsidP="000A6954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При получаване на образеца и указанията, приложими при доплащане, АК-Шумен  ще уведоми всички членове на колегията по електронен път.</w:t>
      </w:r>
    </w:p>
    <w:sectPr w:rsidR="00852E5F" w:rsidRPr="00D9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F2"/>
    <w:rsid w:val="000A6954"/>
    <w:rsid w:val="004D1FF2"/>
    <w:rsid w:val="004F71D3"/>
    <w:rsid w:val="005900EA"/>
    <w:rsid w:val="005E2DAD"/>
    <w:rsid w:val="00852E5F"/>
    <w:rsid w:val="00864665"/>
    <w:rsid w:val="00BE3FD2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2022-12-06T14:18:00Z</dcterms:created>
  <dcterms:modified xsi:type="dcterms:W3CDTF">2022-12-06T14:18:00Z</dcterms:modified>
</cp:coreProperties>
</file>