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054" w14:textId="77584949" w:rsidR="00FF2288" w:rsidRPr="009559C4" w:rsidRDefault="00A3045B" w:rsidP="00FF2288">
      <w:pPr>
        <w:rPr>
          <w:rFonts w:ascii="Arial Narrow" w:hAnsi="Arial Narrow"/>
          <w:b/>
          <w:i/>
          <w:sz w:val="20"/>
          <w:szCs w:val="20"/>
        </w:rPr>
      </w:pPr>
      <w:r w:rsidRPr="009559C4">
        <w:rPr>
          <w:rFonts w:ascii="Arial Narrow" w:hAnsi="Arial Narrow"/>
          <w:b/>
          <w:i/>
          <w:sz w:val="20"/>
          <w:szCs w:val="20"/>
        </w:rPr>
        <w:t>Оценка н</w:t>
      </w:r>
      <w:r w:rsidR="00FF2288" w:rsidRPr="009559C4">
        <w:rPr>
          <w:rFonts w:ascii="Arial Narrow" w:hAnsi="Arial Narrow"/>
          <w:b/>
          <w:i/>
          <w:sz w:val="20"/>
          <w:szCs w:val="20"/>
        </w:rPr>
        <w:t>а реформата в местата за лишаване от свобода в България: Законодателство и практика след пилотното решение на ЕСПЧ „Нешков и други“</w:t>
      </w:r>
    </w:p>
    <w:p w14:paraId="47FF0E9F" w14:textId="77777777" w:rsidR="00A3045B" w:rsidRPr="009559C4" w:rsidRDefault="00A3045B" w:rsidP="00FF2288">
      <w:pPr>
        <w:rPr>
          <w:rFonts w:ascii="Arial Narrow" w:hAnsi="Arial Narrow"/>
          <w:b/>
          <w:i/>
          <w:sz w:val="20"/>
          <w:szCs w:val="20"/>
          <w:lang w:val="en-US"/>
        </w:rPr>
      </w:pPr>
    </w:p>
    <w:p w14:paraId="2FD084A5" w14:textId="3F8AAC47" w:rsidR="00A3045B" w:rsidRPr="009559C4" w:rsidRDefault="00A3045B" w:rsidP="00A3045B">
      <w:pPr>
        <w:rPr>
          <w:rFonts w:ascii="Arial Narrow" w:hAnsi="Arial Narrow"/>
          <w:bCs/>
          <w:sz w:val="20"/>
          <w:szCs w:val="20"/>
        </w:rPr>
      </w:pPr>
      <w:r w:rsidRPr="009559C4">
        <w:rPr>
          <w:rFonts w:ascii="Arial Narrow" w:hAnsi="Arial Narrow"/>
          <w:bCs/>
          <w:sz w:val="20"/>
          <w:szCs w:val="20"/>
        </w:rPr>
        <w:t>Проектът, който стартира на 1 януари 2020 г., проследява как се осъществява реформата в българските затвори и арести. Той е финансиран от Фонд Активни граждани България по финансовия механизъм на Европейското икономическо пространство (ЕИП). Продължителността на проекта е 42 месеца. Водещата  цел на проекта е да подобри прилагането на международните стандарти за правата на човека в арес</w:t>
      </w:r>
      <w:r w:rsidR="008202DC" w:rsidRPr="009559C4">
        <w:rPr>
          <w:rFonts w:ascii="Arial Narrow" w:hAnsi="Arial Narrow"/>
          <w:bCs/>
          <w:sz w:val="20"/>
          <w:szCs w:val="20"/>
        </w:rPr>
        <w:t>тите и затворите  в България. В рамките на проекта ще</w:t>
      </w:r>
      <w:r w:rsidRPr="009559C4">
        <w:rPr>
          <w:rFonts w:ascii="Arial Narrow" w:hAnsi="Arial Narrow"/>
          <w:bCs/>
          <w:sz w:val="20"/>
          <w:szCs w:val="20"/>
        </w:rPr>
        <w:t xml:space="preserve"> бъде направена многостранна оценка на реалния ефект от практическите и законодателни мерки, предприети след пилотното решение „</w:t>
      </w:r>
      <w:r w:rsidRPr="009559C4">
        <w:rPr>
          <w:rFonts w:ascii="Arial Narrow" w:hAnsi="Arial Narrow"/>
          <w:bCs/>
          <w:i/>
          <w:iCs/>
          <w:sz w:val="20"/>
          <w:szCs w:val="20"/>
        </w:rPr>
        <w:t>Нешков и други срещу България</w:t>
      </w:r>
      <w:r w:rsidRPr="009559C4">
        <w:rPr>
          <w:rFonts w:ascii="Arial Narrow" w:hAnsi="Arial Narrow"/>
          <w:bCs/>
          <w:sz w:val="20"/>
          <w:szCs w:val="20"/>
        </w:rPr>
        <w:t>“ на Европейския съд по правата на човека; ще бъдат набелязани дефицитите на реформата в пенитенциарната система и ще се очертаят сферите, в които реформата трябва да продължи, за да бъдат изпълнени общите мерки на Съда. Инициативата е продължение на дългогодишната дейност на БХК по мониторинг на ситуацията в затворените институции, застъпничество за спазване на правата на лишените от свобода и овластяване на уязвими групи.</w:t>
      </w:r>
    </w:p>
    <w:p w14:paraId="665B9AAA" w14:textId="77777777" w:rsidR="00FF2288" w:rsidRPr="009559C4" w:rsidRDefault="00FF2288" w:rsidP="00FF2288">
      <w:pPr>
        <w:rPr>
          <w:rFonts w:ascii="Arial Narrow" w:hAnsi="Arial Narrow"/>
          <w:b/>
          <w:sz w:val="20"/>
          <w:szCs w:val="20"/>
        </w:rPr>
      </w:pPr>
    </w:p>
    <w:p w14:paraId="54943370" w14:textId="716A13E9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5486458C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  <w:r w:rsidRPr="009559C4">
        <w:rPr>
          <w:rFonts w:ascii="Arial Narrow" w:hAnsi="Arial Narrow"/>
          <w:b/>
          <w:sz w:val="20"/>
          <w:szCs w:val="20"/>
        </w:rPr>
        <w:t>Основни дейности</w:t>
      </w:r>
    </w:p>
    <w:p w14:paraId="3E270159" w14:textId="767C9B49" w:rsidR="00FF2288" w:rsidRPr="009559C4" w:rsidRDefault="00FF2288" w:rsidP="00FF2288">
      <w:pPr>
        <w:numPr>
          <w:ilvl w:val="0"/>
          <w:numId w:val="1"/>
        </w:numPr>
        <w:rPr>
          <w:rFonts w:ascii="Arial Narrow" w:hAnsi="Arial Narrow"/>
          <w:i/>
          <w:sz w:val="20"/>
          <w:szCs w:val="20"/>
        </w:rPr>
      </w:pPr>
      <w:r w:rsidRPr="009559C4">
        <w:rPr>
          <w:rFonts w:ascii="Arial Narrow" w:hAnsi="Arial Narrow"/>
          <w:i/>
          <w:sz w:val="20"/>
          <w:szCs w:val="20"/>
        </w:rPr>
        <w:t>Изследване на терен на практическите мерки, въведени след 1 февруари 2017 г. в местата за лишаване от свобода, свързани с правата на лишените</w:t>
      </w:r>
      <w:r w:rsidR="00A3045B" w:rsidRPr="009559C4">
        <w:rPr>
          <w:rFonts w:ascii="Arial Narrow" w:hAnsi="Arial Narrow"/>
          <w:i/>
          <w:sz w:val="20"/>
          <w:szCs w:val="20"/>
        </w:rPr>
        <w:t xml:space="preserve"> от свобода (февруари 2020 – декември</w:t>
      </w:r>
      <w:r w:rsidRPr="009559C4">
        <w:rPr>
          <w:rFonts w:ascii="Arial Narrow" w:hAnsi="Arial Narrow"/>
          <w:i/>
          <w:sz w:val="20"/>
          <w:szCs w:val="20"/>
        </w:rPr>
        <w:t xml:space="preserve"> 2021 г.)</w:t>
      </w:r>
    </w:p>
    <w:p w14:paraId="796B85FA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2CFFAF13" w14:textId="2658D344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  <w:r w:rsidRPr="009559C4">
        <w:rPr>
          <w:rFonts w:ascii="Arial Narrow" w:hAnsi="Arial Narrow"/>
          <w:sz w:val="20"/>
          <w:szCs w:val="20"/>
        </w:rPr>
        <w:t xml:space="preserve">Мониторинг на най-малко 22 затвора и затворнически общежития и 15 ареста, за да </w:t>
      </w:r>
      <w:r w:rsidR="00A3045B" w:rsidRPr="009559C4">
        <w:rPr>
          <w:rFonts w:ascii="Arial Narrow" w:hAnsi="Arial Narrow"/>
          <w:sz w:val="20"/>
          <w:szCs w:val="20"/>
        </w:rPr>
        <w:t>се установи</w:t>
      </w:r>
      <w:r w:rsidRPr="009559C4">
        <w:rPr>
          <w:rFonts w:ascii="Arial Narrow" w:hAnsi="Arial Narrow"/>
          <w:sz w:val="20"/>
          <w:szCs w:val="20"/>
        </w:rPr>
        <w:t xml:space="preserve"> актуалната картина в МЛС, динамиката на реформата, както и да</w:t>
      </w:r>
      <w:r w:rsidR="00A3045B" w:rsidRPr="009559C4">
        <w:rPr>
          <w:rFonts w:ascii="Arial Narrow" w:hAnsi="Arial Narrow"/>
          <w:sz w:val="20"/>
          <w:szCs w:val="20"/>
        </w:rPr>
        <w:t xml:space="preserve"> се</w:t>
      </w:r>
      <w:r w:rsidRPr="009559C4">
        <w:rPr>
          <w:rFonts w:ascii="Arial Narrow" w:hAnsi="Arial Narrow"/>
          <w:sz w:val="20"/>
          <w:szCs w:val="20"/>
        </w:rPr>
        <w:t xml:space="preserve"> очертаят проблемните области.</w:t>
      </w:r>
    </w:p>
    <w:p w14:paraId="67EC2B11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6A3D09BC" w14:textId="2CE77900" w:rsidR="00FF2288" w:rsidRPr="009559C4" w:rsidRDefault="00FF2288" w:rsidP="004F5734">
      <w:pPr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559C4">
        <w:rPr>
          <w:rFonts w:ascii="Arial Narrow" w:hAnsi="Arial Narrow"/>
          <w:i/>
          <w:sz w:val="20"/>
          <w:szCs w:val="20"/>
        </w:rPr>
        <w:t>Оценка на реформата в местата за лишаване от свобода въз основа на стандартите по пилотното решение по делото Нешков и други срещу България, другите относими решения и препоръките на международни органи (март 2021 –</w:t>
      </w:r>
      <w:r w:rsidR="004F5734" w:rsidRPr="009559C4">
        <w:rPr>
          <w:rFonts w:ascii="Arial Narrow" w:hAnsi="Arial Narrow"/>
          <w:i/>
          <w:sz w:val="20"/>
          <w:szCs w:val="20"/>
        </w:rPr>
        <w:t xml:space="preserve"> септември 2022</w:t>
      </w:r>
      <w:r w:rsidRPr="009559C4">
        <w:rPr>
          <w:rFonts w:ascii="Arial Narrow" w:hAnsi="Arial Narrow"/>
          <w:i/>
          <w:sz w:val="20"/>
          <w:szCs w:val="20"/>
        </w:rPr>
        <w:t xml:space="preserve"> г.)</w:t>
      </w:r>
    </w:p>
    <w:p w14:paraId="42AB53FA" w14:textId="77777777" w:rsidR="00FF2288" w:rsidRPr="009559C4" w:rsidRDefault="00FF2288" w:rsidP="00FF2288">
      <w:pPr>
        <w:rPr>
          <w:rFonts w:ascii="Arial Narrow" w:hAnsi="Arial Narrow"/>
          <w:sz w:val="20"/>
          <w:szCs w:val="20"/>
          <w:lang w:val="en-US"/>
        </w:rPr>
      </w:pPr>
    </w:p>
    <w:p w14:paraId="41C18020" w14:textId="143CC9D1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  <w:r w:rsidRPr="009559C4">
        <w:rPr>
          <w:rFonts w:ascii="Arial Narrow" w:hAnsi="Arial Narrow"/>
          <w:sz w:val="20"/>
          <w:szCs w:val="20"/>
        </w:rPr>
        <w:t>Анализ на относимата съдебната практика по Закона за изпълнение на наказанията и задържането под стража и въведените през 2017 г. изменения в ЗИНЗС</w:t>
      </w:r>
      <w:r w:rsidRPr="009559C4">
        <w:rPr>
          <w:rFonts w:ascii="Arial Narrow" w:hAnsi="Arial Narrow"/>
          <w:sz w:val="20"/>
          <w:szCs w:val="20"/>
          <w:lang w:val="en-US"/>
        </w:rPr>
        <w:t xml:space="preserve">; </w:t>
      </w:r>
      <w:r w:rsidR="00A3045B" w:rsidRPr="009559C4">
        <w:rPr>
          <w:rFonts w:ascii="Arial Narrow" w:hAnsi="Arial Narrow"/>
          <w:sz w:val="20"/>
          <w:szCs w:val="20"/>
        </w:rPr>
        <w:t>а</w:t>
      </w:r>
      <w:r w:rsidRPr="009559C4">
        <w:rPr>
          <w:rFonts w:ascii="Arial Narrow" w:hAnsi="Arial Narrow"/>
          <w:sz w:val="20"/>
          <w:szCs w:val="20"/>
        </w:rPr>
        <w:t>нализ на реформата от гледна точка на препоръ</w:t>
      </w:r>
      <w:r w:rsidR="00A3045B" w:rsidRPr="009559C4">
        <w:rPr>
          <w:rFonts w:ascii="Arial Narrow" w:hAnsi="Arial Narrow"/>
          <w:sz w:val="20"/>
          <w:szCs w:val="20"/>
        </w:rPr>
        <w:t>ките на международните органи; а</w:t>
      </w:r>
      <w:r w:rsidRPr="009559C4">
        <w:rPr>
          <w:rFonts w:ascii="Arial Narrow" w:hAnsi="Arial Narrow"/>
          <w:sz w:val="20"/>
          <w:szCs w:val="20"/>
        </w:rPr>
        <w:t xml:space="preserve">нализ на реформата от гледна точка на резултатите от наблюдението на терен. </w:t>
      </w:r>
    </w:p>
    <w:p w14:paraId="375D3174" w14:textId="77777777" w:rsidR="00FF2288" w:rsidRPr="009559C4" w:rsidRDefault="00FF2288" w:rsidP="00FF2288">
      <w:pPr>
        <w:rPr>
          <w:rFonts w:ascii="Arial Narrow" w:hAnsi="Arial Narrow"/>
          <w:i/>
          <w:sz w:val="20"/>
          <w:szCs w:val="20"/>
          <w:lang w:val="en-US"/>
        </w:rPr>
      </w:pPr>
    </w:p>
    <w:p w14:paraId="0D3F0337" w14:textId="47415D9A" w:rsidR="00FF2288" w:rsidRPr="009559C4" w:rsidRDefault="00FF2288" w:rsidP="00FF2288">
      <w:pPr>
        <w:numPr>
          <w:ilvl w:val="0"/>
          <w:numId w:val="1"/>
        </w:numPr>
        <w:rPr>
          <w:rFonts w:ascii="Arial Narrow" w:hAnsi="Arial Narrow"/>
          <w:i/>
          <w:sz w:val="20"/>
          <w:szCs w:val="20"/>
          <w:lang w:val="en-US"/>
        </w:rPr>
      </w:pPr>
      <w:r w:rsidRPr="009559C4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9559C4">
        <w:rPr>
          <w:rFonts w:ascii="Arial Narrow" w:hAnsi="Arial Narrow"/>
          <w:i/>
          <w:sz w:val="20"/>
          <w:szCs w:val="20"/>
        </w:rPr>
        <w:t>Национално и международно застъпничество за ускоря</w:t>
      </w:r>
      <w:r w:rsidR="004F5734" w:rsidRPr="009559C4">
        <w:rPr>
          <w:rFonts w:ascii="Arial Narrow" w:hAnsi="Arial Narrow"/>
          <w:i/>
          <w:sz w:val="20"/>
          <w:szCs w:val="20"/>
        </w:rPr>
        <w:t>ване на реформите в МЛС (януари 2021 – юни 2023</w:t>
      </w:r>
      <w:r w:rsidRPr="009559C4">
        <w:rPr>
          <w:rFonts w:ascii="Arial Narrow" w:hAnsi="Arial Narrow"/>
          <w:i/>
          <w:sz w:val="20"/>
          <w:szCs w:val="20"/>
        </w:rPr>
        <w:t xml:space="preserve"> г.)</w:t>
      </w:r>
    </w:p>
    <w:p w14:paraId="456B00D0" w14:textId="24FB144D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  <w:r w:rsidRPr="009559C4">
        <w:rPr>
          <w:rFonts w:ascii="Arial Narrow" w:hAnsi="Arial Narrow"/>
          <w:sz w:val="20"/>
          <w:szCs w:val="20"/>
        </w:rPr>
        <w:t>Предоставяне на комуникации до международни органи  - Комитета на Министрите на Съвета на Европа, Комитета за предотвратяване на изтезанията на Съвета на Европа, Коми</w:t>
      </w:r>
      <w:r w:rsidR="00A3045B" w:rsidRPr="009559C4">
        <w:rPr>
          <w:rFonts w:ascii="Arial Narrow" w:hAnsi="Arial Narrow"/>
          <w:sz w:val="20"/>
          <w:szCs w:val="20"/>
        </w:rPr>
        <w:t>тета срещу изтезанията на ООН; и</w:t>
      </w:r>
      <w:r w:rsidRPr="009559C4">
        <w:rPr>
          <w:rFonts w:ascii="Arial Narrow" w:hAnsi="Arial Narrow"/>
          <w:sz w:val="20"/>
          <w:szCs w:val="20"/>
        </w:rPr>
        <w:t xml:space="preserve">нформационни национални работни срещи за обмен на информация за проблемите в МЛС и обсъждане на конкретни стъпки за преодоляване на дефицитите с  представители на Министерство на правосъдието, ГДИН, съдебната власт, адвокатурата, НПО.  </w:t>
      </w:r>
    </w:p>
    <w:p w14:paraId="350B0F5E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045960E5" w14:textId="6D7771CA" w:rsidR="00FF2288" w:rsidRPr="009559C4" w:rsidRDefault="00FF2288" w:rsidP="00FF2288">
      <w:pPr>
        <w:numPr>
          <w:ilvl w:val="0"/>
          <w:numId w:val="1"/>
        </w:numPr>
        <w:rPr>
          <w:rFonts w:ascii="Arial Narrow" w:hAnsi="Arial Narrow"/>
          <w:i/>
          <w:sz w:val="20"/>
          <w:szCs w:val="20"/>
          <w:lang w:val="en-US"/>
        </w:rPr>
      </w:pPr>
      <w:r w:rsidRPr="009559C4">
        <w:rPr>
          <w:rFonts w:ascii="Arial Narrow" w:hAnsi="Arial Narrow"/>
          <w:i/>
          <w:sz w:val="20"/>
          <w:szCs w:val="20"/>
        </w:rPr>
        <w:t>Пилотни обучителни модули за самозастъпничество и застъпничество за прават</w:t>
      </w:r>
      <w:r w:rsidR="004F5734" w:rsidRPr="009559C4">
        <w:rPr>
          <w:rFonts w:ascii="Arial Narrow" w:hAnsi="Arial Narrow"/>
          <w:i/>
          <w:sz w:val="20"/>
          <w:szCs w:val="20"/>
        </w:rPr>
        <w:t>а на лишените от свобода (юни 2022 – май 2023</w:t>
      </w:r>
      <w:r w:rsidRPr="009559C4">
        <w:rPr>
          <w:rFonts w:ascii="Arial Narrow" w:hAnsi="Arial Narrow"/>
          <w:i/>
          <w:sz w:val="20"/>
          <w:szCs w:val="20"/>
        </w:rPr>
        <w:t xml:space="preserve"> г.)</w:t>
      </w:r>
    </w:p>
    <w:p w14:paraId="73E6D933" w14:textId="43C648C4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  <w:r w:rsidRPr="009559C4">
        <w:rPr>
          <w:rFonts w:ascii="Arial Narrow" w:hAnsi="Arial Narrow"/>
          <w:sz w:val="20"/>
          <w:szCs w:val="20"/>
        </w:rPr>
        <w:t xml:space="preserve">Пилотен обучителен модул по самозастъпничество за лишени от свобода в четири затвора, реализиран от БХК и експерти на Омбудсмана (четири обучения за общо 120 лишени от свобода), по темите на защита срещу нарушения </w:t>
      </w:r>
      <w:r w:rsidRPr="009559C4">
        <w:rPr>
          <w:rFonts w:ascii="Arial Narrow" w:hAnsi="Arial Narrow"/>
          <w:sz w:val="20"/>
          <w:szCs w:val="20"/>
        </w:rPr>
        <w:lastRenderedPageBreak/>
        <w:t xml:space="preserve">на правата на човека, дисциплинарни мерки, </w:t>
      </w:r>
      <w:r w:rsidR="00A3045B" w:rsidRPr="009559C4">
        <w:rPr>
          <w:rFonts w:ascii="Arial Narrow" w:hAnsi="Arial Narrow"/>
          <w:sz w:val="20"/>
          <w:szCs w:val="20"/>
        </w:rPr>
        <w:t>право на личен и семеен живот; о</w:t>
      </w:r>
      <w:r w:rsidRPr="009559C4">
        <w:rPr>
          <w:rFonts w:ascii="Arial Narrow" w:hAnsi="Arial Narrow"/>
          <w:sz w:val="20"/>
          <w:szCs w:val="20"/>
        </w:rPr>
        <w:t>бучителен модул за адвокати по въпросите на международните стандарти за третиране на лишените от свобода.</w:t>
      </w:r>
    </w:p>
    <w:p w14:paraId="7A277994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00AD3BDE" w14:textId="0231EE8A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10DE5D9D" w14:textId="14D5A912" w:rsidR="00FF2288" w:rsidRPr="009559C4" w:rsidRDefault="00FF2288" w:rsidP="00FF2288">
      <w:pPr>
        <w:rPr>
          <w:rFonts w:ascii="Arial Narrow" w:hAnsi="Arial Narrow"/>
          <w:sz w:val="20"/>
          <w:szCs w:val="20"/>
          <w:lang w:val="en-US"/>
        </w:rPr>
      </w:pPr>
      <w:r w:rsidRPr="009559C4">
        <w:rPr>
          <w:rFonts w:ascii="Arial Narrow" w:hAnsi="Arial Narrow"/>
          <w:b/>
          <w:sz w:val="20"/>
          <w:szCs w:val="20"/>
        </w:rPr>
        <w:t>Интернет страница на проекта</w:t>
      </w:r>
      <w:r w:rsidRPr="009559C4">
        <w:rPr>
          <w:rFonts w:ascii="Arial Narrow" w:hAnsi="Arial Narrow"/>
          <w:sz w:val="20"/>
          <w:szCs w:val="20"/>
        </w:rPr>
        <w:t xml:space="preserve">: </w:t>
      </w:r>
      <w:hyperlink r:id="rId7" w:history="1">
        <w:r w:rsidRPr="009559C4">
          <w:rPr>
            <w:rStyle w:val="Hyperlink"/>
            <w:rFonts w:ascii="Arial Narrow" w:hAnsi="Arial Narrow"/>
            <w:sz w:val="20"/>
            <w:szCs w:val="20"/>
            <w:lang w:val="en-US"/>
          </w:rPr>
          <w:t>www.prisonreform.bg</w:t>
        </w:r>
      </w:hyperlink>
      <w:r w:rsidRPr="009559C4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4953B196" w14:textId="77777777" w:rsidR="00FF2288" w:rsidRPr="009559C4" w:rsidRDefault="00FF2288" w:rsidP="00FF2288">
      <w:pPr>
        <w:rPr>
          <w:rFonts w:ascii="Arial Narrow" w:hAnsi="Arial Narrow"/>
          <w:sz w:val="20"/>
          <w:szCs w:val="20"/>
        </w:rPr>
      </w:pPr>
    </w:p>
    <w:p w14:paraId="2AD0963E" w14:textId="77777777" w:rsidR="00F31D11" w:rsidRPr="009559C4" w:rsidRDefault="00F31D11" w:rsidP="002E09E6">
      <w:pPr>
        <w:rPr>
          <w:rFonts w:ascii="Arial Narrow" w:hAnsi="Arial Narrow"/>
          <w:sz w:val="20"/>
          <w:szCs w:val="20"/>
          <w:lang w:val="en-US"/>
        </w:rPr>
      </w:pPr>
    </w:p>
    <w:sectPr w:rsidR="00F31D11" w:rsidRPr="009559C4" w:rsidSect="002F2A1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0E64" w14:textId="77777777" w:rsidR="00063C42" w:rsidRDefault="00063C42" w:rsidP="00BC413C">
      <w:pPr>
        <w:spacing w:line="240" w:lineRule="auto"/>
      </w:pPr>
      <w:r>
        <w:separator/>
      </w:r>
    </w:p>
  </w:endnote>
  <w:endnote w:type="continuationSeparator" w:id="0">
    <w:p w14:paraId="78771A5C" w14:textId="77777777" w:rsidR="00063C42" w:rsidRDefault="00063C42" w:rsidP="00BC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2BF6" w14:textId="77777777" w:rsidR="00A90590" w:rsidRDefault="00A90590" w:rsidP="0053008B">
    <w:pPr>
      <w:pStyle w:val="Footer"/>
      <w:pBdr>
        <w:bottom w:val="single" w:sz="8" w:space="1" w:color="AEAAAA" w:themeColor="background2" w:themeShade="BF"/>
      </w:pBdr>
      <w:rPr>
        <w:noProof/>
        <w:lang w:val="en-US"/>
      </w:rPr>
    </w:pPr>
  </w:p>
  <w:p w14:paraId="4C617D78" w14:textId="7CD5B017" w:rsidR="00934233" w:rsidRPr="00934233" w:rsidRDefault="00934233" w:rsidP="00934233">
    <w:pPr>
      <w:pStyle w:val="Footer"/>
      <w:spacing w:before="240"/>
      <w:jc w:val="center"/>
      <w:rPr>
        <w:lang w:val="en-US"/>
      </w:rPr>
    </w:pPr>
    <w:proofErr w:type="spellStart"/>
    <w:r w:rsidRPr="00934233">
      <w:rPr>
        <w:lang w:val="en-US"/>
      </w:rPr>
      <w:t>Стр</w:t>
    </w:r>
    <w:proofErr w:type="spellEnd"/>
    <w:r>
      <w:t>.</w:t>
    </w:r>
    <w:r w:rsidRPr="00934233">
      <w:rPr>
        <w:lang w:val="en-US"/>
      </w:rPr>
      <w:t xml:space="preserve"> </w:t>
    </w:r>
    <w:r w:rsidRPr="00934233">
      <w:rPr>
        <w:b/>
        <w:bCs/>
        <w:lang w:val="en-US"/>
      </w:rPr>
      <w:fldChar w:fldCharType="begin"/>
    </w:r>
    <w:r w:rsidRPr="00934233">
      <w:rPr>
        <w:b/>
        <w:bCs/>
        <w:lang w:val="en-US"/>
      </w:rPr>
      <w:instrText>PAGE  \* Arabic  \* MERGEFORMAT</w:instrText>
    </w:r>
    <w:r w:rsidRPr="00934233">
      <w:rPr>
        <w:b/>
        <w:bCs/>
        <w:lang w:val="en-US"/>
      </w:rPr>
      <w:fldChar w:fldCharType="separate"/>
    </w:r>
    <w:r w:rsidR="008202DC">
      <w:rPr>
        <w:b/>
        <w:bCs/>
        <w:noProof/>
        <w:lang w:val="en-US"/>
      </w:rPr>
      <w:t>2</w:t>
    </w:r>
    <w:r w:rsidRPr="00934233">
      <w:rPr>
        <w:b/>
        <w:bCs/>
        <w:lang w:val="en-US"/>
      </w:rPr>
      <w:fldChar w:fldCharType="end"/>
    </w:r>
    <w:r w:rsidRPr="00934233">
      <w:rPr>
        <w:lang w:val="en-US"/>
      </w:rPr>
      <w:t xml:space="preserve"> </w:t>
    </w:r>
    <w:proofErr w:type="spellStart"/>
    <w:r w:rsidRPr="00934233">
      <w:rPr>
        <w:lang w:val="en-US"/>
      </w:rPr>
      <w:t>от</w:t>
    </w:r>
    <w:proofErr w:type="spellEnd"/>
    <w:r w:rsidRPr="00934233">
      <w:rPr>
        <w:lang w:val="en-US"/>
      </w:rPr>
      <w:t xml:space="preserve"> </w:t>
    </w:r>
    <w:r w:rsidRPr="00934233">
      <w:rPr>
        <w:b/>
        <w:bCs/>
        <w:lang w:val="en-US"/>
      </w:rPr>
      <w:fldChar w:fldCharType="begin"/>
    </w:r>
    <w:r w:rsidRPr="00934233">
      <w:rPr>
        <w:b/>
        <w:bCs/>
        <w:lang w:val="en-US"/>
      </w:rPr>
      <w:instrText>NUMPAGES  \* Arabic  \* MERGEFORMAT</w:instrText>
    </w:r>
    <w:r w:rsidRPr="00934233">
      <w:rPr>
        <w:b/>
        <w:bCs/>
        <w:lang w:val="en-US"/>
      </w:rPr>
      <w:fldChar w:fldCharType="separate"/>
    </w:r>
    <w:r w:rsidR="008202DC">
      <w:rPr>
        <w:b/>
        <w:bCs/>
        <w:noProof/>
        <w:lang w:val="en-US"/>
      </w:rPr>
      <w:t>2</w:t>
    </w:r>
    <w:r w:rsidRPr="00934233">
      <w:rPr>
        <w:b/>
        <w:bCs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43" w14:textId="77777777" w:rsidR="00911CFC" w:rsidRPr="00B305B6" w:rsidRDefault="0089054B" w:rsidP="00B305B6">
    <w:pPr>
      <w:pStyle w:val="Footer"/>
      <w:rPr>
        <w:lang w:val="en-US"/>
      </w:rPr>
    </w:pPr>
    <w:r>
      <w:rPr>
        <w:noProof/>
        <w:lang w:eastAsia="bg-BG"/>
      </w:rPr>
      <w:drawing>
        <wp:inline distT="0" distB="0" distL="0" distR="0" wp14:anchorId="238AC8A2" wp14:editId="1E3FC04D">
          <wp:extent cx="5760720" cy="684530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14E9D" w14:textId="76EF0273" w:rsidR="00911CFC" w:rsidRDefault="00911CFC" w:rsidP="00B305B6">
    <w:pPr>
      <w:pStyle w:val="Footer"/>
      <w:jc w:val="center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202D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202D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67CD" w14:textId="77777777" w:rsidR="00063C42" w:rsidRDefault="00063C42" w:rsidP="00BC413C">
      <w:pPr>
        <w:spacing w:line="240" w:lineRule="auto"/>
      </w:pPr>
      <w:r>
        <w:separator/>
      </w:r>
    </w:p>
  </w:footnote>
  <w:footnote w:type="continuationSeparator" w:id="0">
    <w:p w14:paraId="46301526" w14:textId="77777777" w:rsidR="00063C42" w:rsidRDefault="00063C42" w:rsidP="00BC4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FC11" w14:textId="77777777" w:rsidR="00911CFC" w:rsidRDefault="00911CFC" w:rsidP="00911CFC">
    <w:pPr>
      <w:pStyle w:val="Header"/>
    </w:pPr>
    <w:r>
      <w:rPr>
        <w:noProof/>
        <w:lang w:eastAsia="bg-BG"/>
      </w:rPr>
      <w:drawing>
        <wp:inline distT="0" distB="0" distL="0" distR="0" wp14:anchorId="77185B28" wp14:editId="7C6E038A">
          <wp:extent cx="5760720" cy="66357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6E6C7" w14:textId="77777777" w:rsidR="00911CFC" w:rsidRPr="00911CFC" w:rsidRDefault="00911CFC" w:rsidP="00911CFC">
    <w:pPr>
      <w:pStyle w:val="Header"/>
      <w:pBdr>
        <w:bottom w:val="single" w:sz="8" w:space="1" w:color="AEAAAA" w:themeColor="background2" w:themeShade="BF"/>
      </w:pBdr>
      <w:rPr>
        <w:sz w:val="12"/>
        <w:szCs w:val="12"/>
      </w:rPr>
    </w:pPr>
  </w:p>
  <w:p w14:paraId="13202887" w14:textId="77777777" w:rsidR="00911CFC" w:rsidRDefault="00911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8F2"/>
    <w:multiLevelType w:val="hybridMultilevel"/>
    <w:tmpl w:val="443E57C4"/>
    <w:lvl w:ilvl="0" w:tplc="899801C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A3"/>
    <w:rsid w:val="00063C42"/>
    <w:rsid w:val="00083C5A"/>
    <w:rsid w:val="000A3BEC"/>
    <w:rsid w:val="001E380D"/>
    <w:rsid w:val="00212014"/>
    <w:rsid w:val="002329AA"/>
    <w:rsid w:val="002E09E6"/>
    <w:rsid w:val="002F2A15"/>
    <w:rsid w:val="00383FFB"/>
    <w:rsid w:val="00394446"/>
    <w:rsid w:val="00425FEB"/>
    <w:rsid w:val="004F5734"/>
    <w:rsid w:val="0053008B"/>
    <w:rsid w:val="007263A9"/>
    <w:rsid w:val="00727928"/>
    <w:rsid w:val="007A4B06"/>
    <w:rsid w:val="008202DC"/>
    <w:rsid w:val="0089054B"/>
    <w:rsid w:val="00911CFC"/>
    <w:rsid w:val="00934233"/>
    <w:rsid w:val="009559C4"/>
    <w:rsid w:val="00A3045B"/>
    <w:rsid w:val="00A90590"/>
    <w:rsid w:val="00A94DA3"/>
    <w:rsid w:val="00B305B6"/>
    <w:rsid w:val="00BC413C"/>
    <w:rsid w:val="00D1102D"/>
    <w:rsid w:val="00F31A2F"/>
    <w:rsid w:val="00F31D11"/>
    <w:rsid w:val="00F638F4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47918"/>
  <w15:chartTrackingRefBased/>
  <w15:docId w15:val="{4E33DC5D-D7C6-47B4-A690-510FEDCE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3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3C"/>
  </w:style>
  <w:style w:type="paragraph" w:styleId="Footer">
    <w:name w:val="footer"/>
    <w:basedOn w:val="Normal"/>
    <w:link w:val="FooterChar"/>
    <w:uiPriority w:val="99"/>
    <w:unhideWhenUsed/>
    <w:rsid w:val="00BC413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3C"/>
  </w:style>
  <w:style w:type="character" w:styleId="Hyperlink">
    <w:name w:val="Hyperlink"/>
    <w:basedOn w:val="DefaultParagraphFont"/>
    <w:uiPriority w:val="99"/>
    <w:unhideWhenUsed/>
    <w:rsid w:val="00FF2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sonreform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yana%20Angelova\Downloads\Prison%20Reform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Prison Reform Document (1)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Angelova</dc:creator>
  <cp:keywords/>
  <dc:description/>
  <cp:lastModifiedBy>Тони Ненкова</cp:lastModifiedBy>
  <cp:revision>8</cp:revision>
  <cp:lastPrinted>2020-02-07T09:00:00Z</cp:lastPrinted>
  <dcterms:created xsi:type="dcterms:W3CDTF">2020-02-20T07:50:00Z</dcterms:created>
  <dcterms:modified xsi:type="dcterms:W3CDTF">2023-04-04T09:50:00Z</dcterms:modified>
</cp:coreProperties>
</file>